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05DCA" w14:textId="22EA38FD" w:rsidR="0013612A" w:rsidRPr="00B311A1" w:rsidRDefault="00B56001" w:rsidP="00A340C3">
      <w:pPr>
        <w:spacing w:line="360" w:lineRule="auto"/>
        <w:jc w:val="both"/>
        <w:rPr>
          <w:rFonts w:cs="Arial"/>
          <w:bCs/>
          <w:iCs/>
          <w:sz w:val="32"/>
          <w:szCs w:val="32"/>
        </w:rPr>
      </w:pPr>
      <w:r>
        <w:rPr>
          <w:bCs/>
          <w:iCs/>
          <w:sz w:val="36"/>
          <w:szCs w:val="36"/>
        </w:rPr>
        <w:t>FLOWTAST</w:t>
      </w:r>
      <w:r>
        <w:rPr>
          <w:bCs/>
          <w:iCs/>
          <w:sz w:val="32"/>
          <w:szCs w:val="32"/>
        </w:rPr>
        <w:t>: Czysta pasza w trudnych warunkach pracy</w:t>
      </w:r>
    </w:p>
    <w:p w14:paraId="3958E739" w14:textId="637CF786" w:rsidR="00A92099" w:rsidRPr="00EA28C9" w:rsidRDefault="00A92099" w:rsidP="00A92099">
      <w:pPr>
        <w:spacing w:line="360" w:lineRule="auto"/>
        <w:rPr>
          <w:rFonts w:cs="Arial"/>
          <w:sz w:val="24"/>
        </w:rPr>
      </w:pPr>
    </w:p>
    <w:p w14:paraId="54E33118" w14:textId="50D1CF82" w:rsidR="0013612A" w:rsidRDefault="00B21477" w:rsidP="00332295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Zgrabiarka TOP 842 C z centralnym odkładaniem pokosu pracuje na szerokości 7,70 do 8,4 m idealnie kopiując nierówności pola. Pöttinger wyposażył ten model w innowacyjne rozwiązanie: nowa płoza ślizgowa montowana na życzenie w miejsce podwozia kopiującego, zapewnia stuprocentowe kopiowanie nierówności terenu, blisko palców zgrabiających. FLOWTAST bez problemu przemieszcza się po mokrych czy bagiennych łąkach o nierównej powierzchni. </w:t>
      </w:r>
    </w:p>
    <w:p w14:paraId="1C129ACD" w14:textId="77777777" w:rsidR="001E7FD1" w:rsidRPr="00EA28C9" w:rsidRDefault="001E7FD1" w:rsidP="00332295">
      <w:pPr>
        <w:spacing w:line="360" w:lineRule="auto"/>
        <w:jc w:val="both"/>
        <w:rPr>
          <w:rFonts w:cs="Arial"/>
          <w:sz w:val="24"/>
          <w:szCs w:val="22"/>
        </w:rPr>
      </w:pPr>
    </w:p>
    <w:p w14:paraId="36B2FFA0" w14:textId="7DC20A90" w:rsidR="006E3FB2" w:rsidRDefault="0013612A" w:rsidP="00B56001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Po raz pierwszy to nowe rozwiązanie Pöttinger zaprezentował w zeszłym roku na targach </w:t>
      </w:r>
      <w:proofErr w:type="spellStart"/>
      <w:r>
        <w:rPr>
          <w:sz w:val="24"/>
        </w:rPr>
        <w:t>Agritechnika</w:t>
      </w:r>
      <w:proofErr w:type="spellEnd"/>
      <w:r>
        <w:rPr>
          <w:sz w:val="24"/>
        </w:rPr>
        <w:t xml:space="preserve"> w Hanowerze (DE) . Wczesną wiosną bieżącego roku FLOWTAST przeszedł pomyślnie testy w pracy na polu. Dla </w:t>
      </w:r>
      <w:proofErr w:type="spellStart"/>
      <w:r>
        <w:rPr>
          <w:sz w:val="24"/>
        </w:rPr>
        <w:t>Pöttingera</w:t>
      </w:r>
      <w:proofErr w:type="spellEnd"/>
      <w:r>
        <w:rPr>
          <w:sz w:val="24"/>
        </w:rPr>
        <w:t xml:space="preserve"> temat ,,czystej paszy" ma wyjątkowe znaczenie. Z tego powodu konstruktorzy firmy postanowili znaleźć rozwiązanie techniczne, które pozwoli zgrabiarce czysto pracować  w szczególnie trudnych warunkach. Przykładami takich warunków są mokre, bagniste łąki z głębokimi śladami po kołach, polach z niewyksz</w:t>
      </w:r>
      <w:r w:rsidR="00EA28C9">
        <w:rPr>
          <w:sz w:val="24"/>
        </w:rPr>
        <w:t>t</w:t>
      </w:r>
      <w:bookmarkStart w:id="0" w:name="_GoBack"/>
      <w:bookmarkEnd w:id="0"/>
      <w:r>
        <w:rPr>
          <w:sz w:val="24"/>
        </w:rPr>
        <w:t xml:space="preserve">ałconą do końca darnią, czy powierzchnie zbuchtowane przez dziki. Gdy koła podwozia kopiującego maszyny zapadają się na trudnym terenie, palce zgrabiarki zgarniają glebę i zanieczyszczają paszę. </w:t>
      </w:r>
    </w:p>
    <w:p w14:paraId="51C69786" w14:textId="77777777" w:rsidR="00B311A1" w:rsidRPr="00EA28C9" w:rsidRDefault="00B311A1" w:rsidP="00F560CC">
      <w:pPr>
        <w:spacing w:line="360" w:lineRule="auto"/>
        <w:jc w:val="both"/>
        <w:rPr>
          <w:rFonts w:cs="Arial"/>
          <w:b/>
          <w:bCs/>
          <w:sz w:val="24"/>
        </w:rPr>
      </w:pPr>
    </w:p>
    <w:p w14:paraId="71C9F179" w14:textId="1F35107F" w:rsidR="00F560CC" w:rsidRDefault="00F560CC" w:rsidP="00F560CC">
      <w:pPr>
        <w:spacing w:line="360" w:lineRule="auto"/>
        <w:jc w:val="both"/>
        <w:rPr>
          <w:rFonts w:cs="Arial"/>
          <w:b/>
          <w:bCs/>
          <w:sz w:val="24"/>
        </w:rPr>
      </w:pPr>
      <w:r>
        <w:rPr>
          <w:b/>
          <w:bCs/>
          <w:sz w:val="24"/>
        </w:rPr>
        <w:t xml:space="preserve">Sposób działania </w:t>
      </w:r>
    </w:p>
    <w:p w14:paraId="34CB2456" w14:textId="4FC8DAA4" w:rsidR="001E7FD1" w:rsidRDefault="001E7FD1" w:rsidP="001E7FD1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Wyposażona w FLOWTAST zgrabiarka w ślizgu pokonuje problematyczne fragmenty łąki. Duża powierzchnia podparcia zwiększa nośność na mokrych, bagnistych glebach. Siłownik hydrauliczny odciąża karuzelę TOP 842 C i zapewnia mniejszy nacisk na podłoże, ok. 200 kg.   To chroni glebę i płozę ślizgową. Mniejsze zużycie eksploatacyjne i mniejsze obciążenie ramy zgrabiarki, redukują ilość napraw i przestoje. </w:t>
      </w:r>
    </w:p>
    <w:p w14:paraId="7D9987A8" w14:textId="7841551A" w:rsidR="00E734F0" w:rsidRDefault="00E734F0" w:rsidP="00B56001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Inżynierowie Pöttinger testowali różne materiały i przy tym natknęli </w:t>
      </w:r>
      <w:proofErr w:type="spellStart"/>
      <w:r>
        <w:rPr>
          <w:sz w:val="24"/>
        </w:rPr>
        <w:t>sie</w:t>
      </w:r>
      <w:proofErr w:type="spellEnd"/>
      <w:r>
        <w:rPr>
          <w:sz w:val="24"/>
        </w:rPr>
        <w:t xml:space="preserve"> na specjalne tworzywo sztuczne (PE 1000). Materiał ten charakteryzuje się dużą odpornością na zużycie i przetarcia. Każda płoza składa się z pięciu pojedynczych, wymienialnych płyt o grubości 15 mm. Dla zapewnienia perfekcyjnego kopiowania nierówności i </w:t>
      </w:r>
      <w:r>
        <w:rPr>
          <w:sz w:val="24"/>
        </w:rPr>
        <w:lastRenderedPageBreak/>
        <w:t>dokładnego prowadzenia palców, płoza jest zamontowana blisko palców. Dzięki temu kopiuje na całej szerokości roboczej karuzeli.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Również przy ściągnięciu maszyny w bok, sierpowata forma zapewnia najlepsze właściwości ślizgu.  </w:t>
      </w:r>
    </w:p>
    <w:p w14:paraId="3572C74E" w14:textId="000FF2B0" w:rsidR="00C96664" w:rsidRPr="00C05FE5" w:rsidRDefault="00C05FE5" w:rsidP="00B56001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W celu wzmocnienia efektu kopiowania, oprócz FLOWTAST zgrabiarka na życzenie może być wyposażona dodatkowo w cenione i wielokrotnie nagradzane koło MULTITAST.  </w:t>
      </w:r>
    </w:p>
    <w:p w14:paraId="07DD79BD" w14:textId="77777777" w:rsidR="00AB6584" w:rsidRPr="00EA28C9" w:rsidRDefault="00AB6584" w:rsidP="00F514CE">
      <w:pPr>
        <w:spacing w:line="360" w:lineRule="auto"/>
        <w:jc w:val="both"/>
        <w:rPr>
          <w:rFonts w:cs="Arial"/>
          <w:sz w:val="24"/>
          <w:szCs w:val="22"/>
        </w:rPr>
      </w:pPr>
    </w:p>
    <w:p w14:paraId="56940BB2" w14:textId="30A605FC" w:rsid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</w:rPr>
      </w:pPr>
      <w:r>
        <w:rPr>
          <w:b/>
          <w:sz w:val="24"/>
          <w:szCs w:val="22"/>
        </w:rPr>
        <w:t>Podgląd zdjęć: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1CF2" w:rsidRPr="00EB1CF2" w14:paraId="2D7D6E72" w14:textId="77777777" w:rsidTr="00720AA9">
        <w:tc>
          <w:tcPr>
            <w:tcW w:w="3114" w:type="dxa"/>
          </w:tcPr>
          <w:p w14:paraId="7AFACA1F" w14:textId="77777777" w:rsidR="00EB1CF2" w:rsidRDefault="00EB1CF2" w:rsidP="00EB1CF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</w:p>
          <w:p w14:paraId="75EC4B80" w14:textId="2B6E738B" w:rsidR="00EB1CF2" w:rsidRPr="00EB1CF2" w:rsidRDefault="00EB1CF2" w:rsidP="00EB1CF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E4EA8B8" wp14:editId="3AAB6FBD">
                  <wp:extent cx="1143000" cy="762000"/>
                  <wp:effectExtent l="0" t="0" r="0" b="0"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14:paraId="5A4F6C43" w14:textId="77777777" w:rsidR="00EB1CF2" w:rsidRDefault="00EB1CF2" w:rsidP="00EB1CF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</w:p>
          <w:p w14:paraId="051965EA" w14:textId="3DC78CB9" w:rsidR="00EB1CF2" w:rsidRPr="00EB1CF2" w:rsidRDefault="00EB1CF2" w:rsidP="00EB1CF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9CDB326" wp14:editId="235E86F5">
                  <wp:extent cx="1143000" cy="762000"/>
                  <wp:effectExtent l="0" t="0" r="0" b="0"/>
                  <wp:docPr id="5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7B42691E" w14:textId="77777777" w:rsidR="00EB1CF2" w:rsidRDefault="00EB1CF2" w:rsidP="00EB1CF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</w:p>
          <w:p w14:paraId="3A677197" w14:textId="33F93A68" w:rsidR="00EB1CF2" w:rsidRPr="00EB1CF2" w:rsidRDefault="00EB1CF2" w:rsidP="00EB1CF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C1200FA" wp14:editId="19BC3EFB">
                  <wp:extent cx="1143000" cy="762000"/>
                  <wp:effectExtent l="0" t="0" r="0" b="0"/>
                  <wp:docPr id="6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CF2" w:rsidRPr="003A13A7" w14:paraId="7F6B99FF" w14:textId="77777777" w:rsidTr="00720AA9">
        <w:tc>
          <w:tcPr>
            <w:tcW w:w="3114" w:type="dxa"/>
          </w:tcPr>
          <w:p w14:paraId="3E44D165" w14:textId="2B09987F" w:rsidR="00EB1CF2" w:rsidRPr="005171C0" w:rsidRDefault="005171C0" w:rsidP="00EB1CF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</w:rPr>
              <w:t>FLOWTAST, innowacyjne rozwiązanie w zgrabiarce TOP 842 C</w:t>
            </w:r>
          </w:p>
        </w:tc>
        <w:tc>
          <w:tcPr>
            <w:tcW w:w="3512" w:type="dxa"/>
          </w:tcPr>
          <w:p w14:paraId="7121F4FE" w14:textId="1D24C517" w:rsidR="00EB1CF2" w:rsidRPr="00EB1CF2" w:rsidRDefault="00EB1CF2" w:rsidP="00EB1CF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Cs w:val="22"/>
              </w:rPr>
              <w:t>Ślizg i kopiowanie płozy FLOWTAST</w:t>
            </w:r>
          </w:p>
        </w:tc>
        <w:tc>
          <w:tcPr>
            <w:tcW w:w="2436" w:type="dxa"/>
          </w:tcPr>
          <w:p w14:paraId="3EC0A44B" w14:textId="6CED22B5" w:rsidR="00EB1CF2" w:rsidRPr="00EB1CF2" w:rsidRDefault="00EB1CF2" w:rsidP="00EB1CF2">
            <w:pPr>
              <w:ind w:left="-71"/>
              <w:jc w:val="center"/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b/>
                <w:bCs/>
                <w:szCs w:val="22"/>
              </w:rPr>
              <w:t>Równomierne kopiowanie terenu na całej szerokości pracy</w:t>
            </w:r>
          </w:p>
        </w:tc>
      </w:tr>
      <w:tr w:rsidR="00EB1CF2" w:rsidRPr="003A13A7" w14:paraId="0AED31AC" w14:textId="77777777" w:rsidTr="00720AA9">
        <w:tc>
          <w:tcPr>
            <w:tcW w:w="3114" w:type="dxa"/>
          </w:tcPr>
          <w:p w14:paraId="4002D4EB" w14:textId="4693F99F" w:rsidR="00EB1CF2" w:rsidRPr="00EB1CF2" w:rsidRDefault="00EA28C9" w:rsidP="00EB1CF2">
            <w:pPr>
              <w:jc w:val="both"/>
              <w:rPr>
                <w:rFonts w:cs="Arial"/>
                <w:sz w:val="20"/>
                <w:szCs w:val="20"/>
              </w:rPr>
            </w:pPr>
            <w:hyperlink r:id="rId10" w:history="1">
              <w:r w:rsidR="003A13A7">
                <w:rPr>
                  <w:color w:val="0000FF"/>
                  <w:sz w:val="20"/>
                  <w:szCs w:val="20"/>
                  <w:u w:val="single"/>
                </w:rPr>
                <w:t>https://www.poettinger.at/de_at/Newsroom/Pressebild/4582</w:t>
              </w:r>
            </w:hyperlink>
          </w:p>
        </w:tc>
        <w:tc>
          <w:tcPr>
            <w:tcW w:w="3512" w:type="dxa"/>
          </w:tcPr>
          <w:p w14:paraId="3239B637" w14:textId="35464234" w:rsidR="00EB1CF2" w:rsidRDefault="00EA28C9" w:rsidP="00EB1CF2">
            <w:pPr>
              <w:jc w:val="both"/>
              <w:rPr>
                <w:rFonts w:cs="Arial"/>
                <w:sz w:val="20"/>
                <w:szCs w:val="20"/>
              </w:rPr>
            </w:pPr>
            <w:hyperlink r:id="rId11" w:history="1">
              <w:r w:rsidR="003A13A7">
                <w:rPr>
                  <w:rStyle w:val="Hyperlink"/>
                  <w:sz w:val="20"/>
                  <w:szCs w:val="20"/>
                </w:rPr>
                <w:t>https://www.poettinger.at/de_at/Newsroom/Pressebild/4583</w:t>
              </w:r>
            </w:hyperlink>
          </w:p>
          <w:p w14:paraId="47AF1C7A" w14:textId="4F3EAB2D" w:rsidR="00720AA9" w:rsidRPr="00EA28C9" w:rsidRDefault="00720AA9" w:rsidP="00EB1CF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36" w:type="dxa"/>
          </w:tcPr>
          <w:p w14:paraId="23E45DBF" w14:textId="01B5B06E" w:rsidR="00EB1CF2" w:rsidRPr="00720AA9" w:rsidRDefault="00EA28C9" w:rsidP="00EB1CF2">
            <w:pPr>
              <w:jc w:val="both"/>
              <w:rPr>
                <w:rFonts w:cs="Arial"/>
                <w:sz w:val="20"/>
                <w:szCs w:val="20"/>
              </w:rPr>
            </w:pPr>
            <w:hyperlink r:id="rId12" w:history="1">
              <w:r w:rsidR="003A13A7">
                <w:rPr>
                  <w:color w:val="0000FF"/>
                  <w:sz w:val="20"/>
                  <w:szCs w:val="20"/>
                  <w:u w:val="single"/>
                </w:rPr>
                <w:t>https://www.poettinger.at/de_at/Newsroom/Pressebild/4584</w:t>
              </w:r>
            </w:hyperlink>
          </w:p>
        </w:tc>
      </w:tr>
    </w:tbl>
    <w:p w14:paraId="4ED5F077" w14:textId="77777777" w:rsidR="00EB1CF2" w:rsidRPr="00EA28C9" w:rsidRDefault="00EB1CF2" w:rsidP="00F514CE">
      <w:pPr>
        <w:spacing w:line="360" w:lineRule="auto"/>
        <w:jc w:val="both"/>
        <w:rPr>
          <w:rFonts w:cs="Arial"/>
          <w:b/>
          <w:sz w:val="24"/>
          <w:szCs w:val="22"/>
        </w:rPr>
      </w:pPr>
    </w:p>
    <w:p w14:paraId="3E19C571" w14:textId="77777777" w:rsidR="00F514CE" w:rsidRPr="00EA28C9" w:rsidRDefault="00F514CE" w:rsidP="00F514CE">
      <w:pPr>
        <w:spacing w:line="360" w:lineRule="auto"/>
        <w:jc w:val="both"/>
        <w:rPr>
          <w:rFonts w:cs="Arial"/>
          <w:szCs w:val="22"/>
        </w:rPr>
      </w:pPr>
    </w:p>
    <w:p w14:paraId="7DB84BBA" w14:textId="664B9C8F" w:rsidR="00CB2D2C" w:rsidRPr="00CB2D2C" w:rsidRDefault="00CB2D2C" w:rsidP="007B12BD">
      <w:pPr>
        <w:jc w:val="both"/>
        <w:rPr>
          <w:rFonts w:cs="Arial"/>
          <w:sz w:val="24"/>
          <w:szCs w:val="22"/>
        </w:rPr>
      </w:pPr>
      <w:r>
        <w:rPr>
          <w:sz w:val="24"/>
          <w:szCs w:val="22"/>
        </w:rPr>
        <w:t>Pozostałe zdjęcia w jakości do druku:</w:t>
      </w:r>
      <w:r w:rsidR="00EA28C9">
        <w:rPr>
          <w:sz w:val="24"/>
          <w:szCs w:val="22"/>
        </w:rPr>
        <w:t xml:space="preserve"> </w:t>
      </w:r>
      <w:r>
        <w:rPr>
          <w:sz w:val="24"/>
          <w:szCs w:val="22"/>
        </w:rPr>
        <w:t>http://www.poettinger.at/presse</w:t>
      </w:r>
    </w:p>
    <w:p w14:paraId="223E09F2" w14:textId="77777777" w:rsidR="00CB2D2C" w:rsidRPr="00EA28C9" w:rsidRDefault="00CB2D2C" w:rsidP="00F514CE">
      <w:pPr>
        <w:spacing w:line="360" w:lineRule="auto"/>
        <w:jc w:val="both"/>
        <w:rPr>
          <w:rFonts w:cs="Arial"/>
          <w:szCs w:val="22"/>
        </w:rPr>
      </w:pPr>
    </w:p>
    <w:sectPr w:rsidR="00CB2D2C" w:rsidRPr="00EA28C9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7C4FD" w14:textId="77777777" w:rsidR="00A340C3" w:rsidRDefault="00A340C3" w:rsidP="00A92099">
      <w:r>
        <w:separator/>
      </w:r>
    </w:p>
  </w:endnote>
  <w:endnote w:type="continuationSeparator" w:id="0">
    <w:p w14:paraId="451522C6" w14:textId="77777777" w:rsidR="00A340C3" w:rsidRDefault="00A340C3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B9BC1" w14:textId="77777777" w:rsidR="00796525" w:rsidRPr="00796525" w:rsidRDefault="00796525" w:rsidP="00F514CE">
    <w:pPr>
      <w:rPr>
        <w:rFonts w:cs="Arial"/>
        <w:b/>
        <w:sz w:val="18"/>
        <w:szCs w:val="18"/>
        <w:lang w:val="de-DE"/>
      </w:rPr>
    </w:pPr>
  </w:p>
  <w:p w14:paraId="483302E5" w14:textId="77777777" w:rsidR="00C87299" w:rsidRDefault="00C87299" w:rsidP="00C87299">
    <w:pPr>
      <w:rPr>
        <w:rFonts w:cs="Arial"/>
        <w:b/>
        <w:sz w:val="18"/>
        <w:szCs w:val="18"/>
      </w:rPr>
    </w:pPr>
    <w:r>
      <w:rPr>
        <w:b/>
        <w:sz w:val="18"/>
        <w:szCs w:val="18"/>
      </w:rPr>
      <w:t>PÖTTINGER Landtechnik GmbH</w:t>
    </w:r>
  </w:p>
  <w:p w14:paraId="6802E57A" w14:textId="77777777" w:rsidR="00F05C97" w:rsidRPr="00796525" w:rsidRDefault="00F05C97" w:rsidP="00F514CE">
    <w:pPr>
      <w:rPr>
        <w:rFonts w:cs="Arial"/>
        <w:sz w:val="18"/>
        <w:szCs w:val="18"/>
      </w:rPr>
    </w:pPr>
    <w:r>
      <w:rPr>
        <w:sz w:val="18"/>
        <w:szCs w:val="18"/>
      </w:rPr>
      <w:t>Edyta Tyrakowska, ul. Skawińska 22, 61-333 Poznań</w:t>
    </w:r>
  </w:p>
  <w:p w14:paraId="522A74CD" w14:textId="287B0F7B" w:rsidR="00F05C97" w:rsidRPr="00796525" w:rsidRDefault="00F05C97" w:rsidP="00F514CE">
    <w:pPr>
      <w:rPr>
        <w:rFonts w:cs="Arial"/>
        <w:sz w:val="18"/>
        <w:szCs w:val="18"/>
      </w:rPr>
    </w:pPr>
    <w:r>
      <w:rPr>
        <w:sz w:val="18"/>
        <w:szCs w:val="18"/>
      </w:rPr>
      <w:t xml:space="preserve">Tel.: +48 603 770 957 </w:t>
    </w:r>
    <w:hyperlink r:id="rId1" w:history="1">
      <w:r>
        <w:rPr>
          <w:sz w:val="18"/>
          <w:szCs w:val="18"/>
        </w:rPr>
        <w:t>edyta.tyrakowskal@poettinger.at</w:t>
      </w:r>
    </w:hyperlink>
    <w:r>
      <w:rPr>
        <w:sz w:val="18"/>
        <w:szCs w:val="18"/>
      </w:rPr>
      <w:t xml:space="preserve">, </w:t>
    </w:r>
    <w:hyperlink r:id="rId2" w:history="1">
      <w:r>
        <w:rPr>
          <w:sz w:val="18"/>
          <w:szCs w:val="18"/>
        </w:rPr>
        <w:t>www.poettinger.at/pl</w:t>
      </w:r>
    </w:hyperlink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               </w:t>
    </w:r>
    <w:r w:rsidR="00F07A05" w:rsidRPr="00AB6584">
      <w:rPr>
        <w:rFonts w:cs="Arial"/>
        <w:sz w:val="18"/>
        <w:szCs w:val="18"/>
      </w:rPr>
      <w:fldChar w:fldCharType="begin"/>
    </w:r>
    <w:r w:rsidR="00AB6584" w:rsidRPr="00AB6584">
      <w:rPr>
        <w:rFonts w:cs="Arial"/>
        <w:sz w:val="18"/>
        <w:szCs w:val="18"/>
      </w:rPr>
      <w:instrText xml:space="preserve"> PAGE   \* MERGEFORMAT </w:instrText>
    </w:r>
    <w:r w:rsidR="00F07A05" w:rsidRPr="00AB6584">
      <w:rPr>
        <w:rFonts w:cs="Arial"/>
        <w:sz w:val="18"/>
        <w:szCs w:val="18"/>
      </w:rPr>
      <w:fldChar w:fldCharType="separate"/>
    </w:r>
    <w:r w:rsidR="00801CDD">
      <w:rPr>
        <w:rFonts w:cs="Arial"/>
        <w:sz w:val="18"/>
        <w:szCs w:val="18"/>
      </w:rPr>
      <w:t>2</w:t>
    </w:r>
    <w:r w:rsidR="00F07A05" w:rsidRPr="00AB6584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009B0" w14:textId="77777777" w:rsidR="00A340C3" w:rsidRDefault="00A340C3" w:rsidP="00A92099">
      <w:r>
        <w:separator/>
      </w:r>
    </w:p>
  </w:footnote>
  <w:footnote w:type="continuationSeparator" w:id="0">
    <w:p w14:paraId="6596C52E" w14:textId="77777777" w:rsidR="00A340C3" w:rsidRDefault="00A340C3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DFAE2" w14:textId="6DC74598" w:rsidR="0033632A" w:rsidRDefault="0033632A" w:rsidP="00F2555A">
    <w:pPr>
      <w:spacing w:line="360" w:lineRule="auto"/>
      <w:rPr>
        <w:rFonts w:cs="Arial"/>
        <w:sz w:val="24"/>
        <w:lang w:val="de-DE"/>
      </w:rPr>
    </w:pPr>
  </w:p>
  <w:p w14:paraId="2A53F170" w14:textId="01893EA7" w:rsidR="0033632A" w:rsidRDefault="00CB2D2C" w:rsidP="00796525">
    <w:pPr>
      <w:tabs>
        <w:tab w:val="left" w:pos="8265"/>
      </w:tabs>
      <w:spacing w:line="360" w:lineRule="auto"/>
      <w:rPr>
        <w:rFonts w:cs="Arial"/>
        <w:b/>
        <w:sz w:val="24"/>
      </w:rPr>
    </w:pPr>
    <w:r>
      <w:rPr>
        <w:noProof/>
      </w:rPr>
      <w:drawing>
        <wp:inline distT="0" distB="0" distL="0" distR="0" wp14:anchorId="0CA5ABAE" wp14:editId="4AB7F067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620CC2" w14:textId="77777777" w:rsidR="00796525" w:rsidRPr="00563BB7" w:rsidRDefault="00796525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FE"/>
    <w:rsid w:val="0000763A"/>
    <w:rsid w:val="0013612A"/>
    <w:rsid w:val="001A7EDC"/>
    <w:rsid w:val="001E09FE"/>
    <w:rsid w:val="001E7FD1"/>
    <w:rsid w:val="00214F8E"/>
    <w:rsid w:val="00332295"/>
    <w:rsid w:val="0033632A"/>
    <w:rsid w:val="003879E1"/>
    <w:rsid w:val="003A13A7"/>
    <w:rsid w:val="003A6B12"/>
    <w:rsid w:val="003B6E17"/>
    <w:rsid w:val="00433AD0"/>
    <w:rsid w:val="00475180"/>
    <w:rsid w:val="00475F1D"/>
    <w:rsid w:val="004A4D6F"/>
    <w:rsid w:val="004D51C0"/>
    <w:rsid w:val="005039B8"/>
    <w:rsid w:val="005171C0"/>
    <w:rsid w:val="00553987"/>
    <w:rsid w:val="00563BB7"/>
    <w:rsid w:val="005E6C6F"/>
    <w:rsid w:val="006A4259"/>
    <w:rsid w:val="006E3FB2"/>
    <w:rsid w:val="006F5D8B"/>
    <w:rsid w:val="00720AA9"/>
    <w:rsid w:val="00796525"/>
    <w:rsid w:val="007A19D3"/>
    <w:rsid w:val="007A7697"/>
    <w:rsid w:val="007B12BD"/>
    <w:rsid w:val="007B4598"/>
    <w:rsid w:val="007C745B"/>
    <w:rsid w:val="00801CDD"/>
    <w:rsid w:val="0081122D"/>
    <w:rsid w:val="00850266"/>
    <w:rsid w:val="008857FE"/>
    <w:rsid w:val="008B2747"/>
    <w:rsid w:val="00930D86"/>
    <w:rsid w:val="00965677"/>
    <w:rsid w:val="009D2DFE"/>
    <w:rsid w:val="00A340C3"/>
    <w:rsid w:val="00A53612"/>
    <w:rsid w:val="00A622F7"/>
    <w:rsid w:val="00A65772"/>
    <w:rsid w:val="00A74C97"/>
    <w:rsid w:val="00A92099"/>
    <w:rsid w:val="00AA0FD7"/>
    <w:rsid w:val="00AB6584"/>
    <w:rsid w:val="00AC3755"/>
    <w:rsid w:val="00AF3C1D"/>
    <w:rsid w:val="00B172F3"/>
    <w:rsid w:val="00B21477"/>
    <w:rsid w:val="00B311A1"/>
    <w:rsid w:val="00B56001"/>
    <w:rsid w:val="00BB1E8B"/>
    <w:rsid w:val="00C05FE5"/>
    <w:rsid w:val="00C22754"/>
    <w:rsid w:val="00C34B4D"/>
    <w:rsid w:val="00C42067"/>
    <w:rsid w:val="00C45D83"/>
    <w:rsid w:val="00C537EE"/>
    <w:rsid w:val="00C87299"/>
    <w:rsid w:val="00C96664"/>
    <w:rsid w:val="00CA6633"/>
    <w:rsid w:val="00CB2C5F"/>
    <w:rsid w:val="00CB2D2C"/>
    <w:rsid w:val="00CD0EAF"/>
    <w:rsid w:val="00CE2581"/>
    <w:rsid w:val="00DB042E"/>
    <w:rsid w:val="00DD1F48"/>
    <w:rsid w:val="00E663BF"/>
    <w:rsid w:val="00E734F0"/>
    <w:rsid w:val="00EA28C9"/>
    <w:rsid w:val="00EB1CF2"/>
    <w:rsid w:val="00EF046D"/>
    <w:rsid w:val="00F05C97"/>
    <w:rsid w:val="00F07A05"/>
    <w:rsid w:val="00F2555A"/>
    <w:rsid w:val="00F514CE"/>
    <w:rsid w:val="00F523EB"/>
    <w:rsid w:val="00F560CC"/>
    <w:rsid w:val="00F96407"/>
    <w:rsid w:val="00F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87C9A"/>
  <w15:docId w15:val="{81EEE012-6533-4789-BDA1-4D7898EE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pl-PL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pl-PL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pl-PL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pl-PL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0AA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25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25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2581"/>
    <w:rPr>
      <w:rFonts w:ascii="Arial" w:hAnsi="Arial"/>
      <w:lang w:val="pl-PL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25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2581"/>
    <w:rPr>
      <w:rFonts w:ascii="Arial" w:hAnsi="Arial"/>
      <w:b/>
      <w:bCs/>
      <w:lang w:val="pl-PL" w:eastAsia="en-US"/>
    </w:rPr>
  </w:style>
  <w:style w:type="paragraph" w:customStyle="1" w:styleId="CP">
    <w:name w:val="CP"/>
    <w:basedOn w:val="Standard"/>
    <w:next w:val="Standard"/>
    <w:uiPriority w:val="99"/>
    <w:rsid w:val="005E6C6F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  <w:lang w:eastAsia="de-DE"/>
    </w:rPr>
  </w:style>
  <w:style w:type="paragraph" w:customStyle="1" w:styleId="BP">
    <w:name w:val="BP"/>
    <w:basedOn w:val="CP"/>
    <w:uiPriority w:val="99"/>
    <w:rsid w:val="005E6C6F"/>
    <w:pPr>
      <w:tabs>
        <w:tab w:val="clear" w:pos="170"/>
        <w:tab w:val="left" w:pos="283"/>
      </w:tabs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oettinger.at/de_at/Newsroom/Pressebild/45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oettinger.at/de_at/Newsroom/Pressebild/458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45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7E6651-1F9D-4C13-AFDA-EADEB50C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90366368.dotm</Template>
  <TotalTime>0</TotalTime>
  <Pages>2</Pages>
  <Words>407</Words>
  <Characters>2569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FLOWTAST</vt:lpstr>
    </vt:vector>
  </TitlesOfParts>
  <Company>PÖTTINGER Landtechnik GmbH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FLOWTAST</dc:title>
  <dc:creator>steiing</dc:creator>
  <cp:lastModifiedBy>Tyrakowska Edyta</cp:lastModifiedBy>
  <cp:revision>2</cp:revision>
  <dcterms:created xsi:type="dcterms:W3CDTF">2020-10-12T07:30:00Z</dcterms:created>
  <dcterms:modified xsi:type="dcterms:W3CDTF">2020-10-12T07:30:00Z</dcterms:modified>
</cp:coreProperties>
</file>